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DF" w:rsidRDefault="00811DDF" w:rsidP="00811DD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45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45"/>
          <w:lang w:eastAsia="ru-RU"/>
        </w:rPr>
        <w:t>Конспект НОД с детьми раннего возраста на тему: «Где живут домашние птицы?»</w:t>
      </w:r>
    </w:p>
    <w:p w:rsidR="008277A1" w:rsidRPr="008277A1" w:rsidRDefault="008277A1" w:rsidP="00811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277A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Подготовила и провела воспитатель: Докучаева О.В.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Виды детской деятельности: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игровая, коммуникативная, познавательно-исследовательская, музыкально-художественная.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Цели: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выявить и систематизировать знания детей о домашних птицах, расширять словарный запас, слуховое внимание, кругозор; способствовать развитию речи как средства общения.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Планируемые результаты: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умеет по словесному описанию отгадать домашних птиц, отвечает на вопросы, проявляет активность при выполнении простейших музыкально-ритмических движений под мелодию «Цыплята» </w:t>
      </w: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(муз.</w:t>
      </w:r>
      <w:proofErr w:type="gramEnd"/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 xml:space="preserve"> </w:t>
      </w:r>
      <w:proofErr w:type="gramStart"/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А. Филиппенко, сл. Т. Волгиной)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, принимает участие в игре «Кто как кричит?».</w:t>
      </w:r>
      <w:proofErr w:type="gramEnd"/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 xml:space="preserve">Материалы и оборудование: предметные картинки с изображением домашних птиц или соответствующие игрушки, </w:t>
      </w:r>
      <w:proofErr w:type="spellStart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фланелеграф</w:t>
      </w:r>
      <w:proofErr w:type="spellEnd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.</w:t>
      </w:r>
    </w:p>
    <w:p w:rsidR="00811DDF" w:rsidRPr="00811DDF" w:rsidRDefault="00811DDF" w:rsidP="00811D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Содержание организованной деятельности детей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1. Организационный момент.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Воспитател</w:t>
      </w:r>
      <w:proofErr w:type="gramStart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ь</w:t>
      </w: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</w:t>
      </w:r>
      <w:proofErr w:type="gramEnd"/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берет мягкие игрушки – петуха и курицу). 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Кто это? </w:t>
      </w: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(Петух, курица.)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Если дети затрудняются с ответом, воспитатель называет сам, а дети за ним повторяют.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2. Основная часть. Беседа о домашних птицах.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Воспитатель. Петух – это домашняя птица, живет на птичьем дворе. На птичьем дворе еще живут гуси, утки, индюки. По утрам петух сидит на заборе и громко кричит: «Ку-ка-ре-ку!». Как кричит петух? </w:t>
      </w: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(Дети произносят звукоподражание.)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Курица, в отличие от петуха, произносит: «</w:t>
      </w:r>
      <w:proofErr w:type="spellStart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Ко-ко-ко</w:t>
      </w:r>
      <w:proofErr w:type="spellEnd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». Как кудахчет курица? </w:t>
      </w: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(Дети произносят звукоподражание.)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Индюк ворчит: «</w:t>
      </w:r>
      <w:proofErr w:type="spellStart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Бла-бла-бла</w:t>
      </w:r>
      <w:proofErr w:type="spellEnd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». Как ворчит индюк? </w:t>
      </w: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(Дети произносят звукоподражание.)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3. Отгадывание загадок.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Воспитатель. Отгадайте  загадки: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1"/>
        <w:gridCol w:w="6154"/>
      </w:tblGrid>
      <w:tr w:rsidR="00811DDF" w:rsidRPr="00811DDF" w:rsidTr="00811DDF"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e2db25d8e84583ebc32350dfd5aeb77eb48fbd52"/>
            <w:bookmarkStart w:id="1" w:name="0"/>
            <w:bookmarkEnd w:id="0"/>
            <w:bookmarkEnd w:id="1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В огороде у колодца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Я нашла осколок солнца.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Желтый</w:t>
            </w:r>
            <w:proofErr w:type="gramEnd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, как морковка,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И совсем не колкий.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Он смешной, пушистый –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 xml:space="preserve">Крошка </w:t>
            </w:r>
            <w:proofErr w:type="gramStart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золотистый</w:t>
            </w:r>
            <w:proofErr w:type="gramEnd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.</w:t>
            </w:r>
          </w:p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i/>
                <w:iCs/>
                <w:color w:val="333333"/>
                <w:sz w:val="21"/>
                <w:lang w:eastAsia="ru-RU"/>
              </w:rPr>
              <w:t>(Цыпленок.)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По пыльной дорожке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Шагают гусята,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Дерутся, кричат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Озорные ребята.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Их мама гусыня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Ведет за собой,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Ругает за шалость</w:t>
            </w:r>
          </w:p>
          <w:p w:rsidR="00811DDF" w:rsidRPr="00811DDF" w:rsidRDefault="00811DDF" w:rsidP="00811D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И гонит домой.</w:t>
            </w:r>
          </w:p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i/>
                <w:iCs/>
                <w:color w:val="333333"/>
                <w:sz w:val="21"/>
                <w:lang w:eastAsia="ru-RU"/>
              </w:rPr>
              <w:t>(Гусята.)</w:t>
            </w:r>
          </w:p>
        </w:tc>
      </w:tr>
    </w:tbl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Важно по двору ходил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С острым клювом крокодил,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Головой весь день мотал,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Что-то громко бормотал.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Только это, верно, был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Никакой не крокодил,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А индюшек лучший друг.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Угадайте – кто?..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(Индюк.)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4. Музыкально-ритмические движения.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Воспитатель предлагает детям послушать песню «Цыплята», муз. А. Филиппенко, сл. Т. Волгиной. Дети по показу воспитателя выполняют музыкально-ритмические движения.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5. Игра «Кто как кричит?».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Воспитател</w:t>
      </w:r>
      <w:proofErr w:type="gramStart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ь</w:t>
      </w: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</w:t>
      </w:r>
      <w:proofErr w:type="gramEnd"/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вынимает из коробки игрушечную курицу).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Кто это? </w:t>
      </w: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(Ответы детей.) 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Курица красивая, маленькая, всегда следит за цыплятами, своими детками, кудахчет: «</w:t>
      </w:r>
      <w:proofErr w:type="spellStart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Ко-ко-ко</w:t>
      </w:r>
      <w:proofErr w:type="spellEnd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». Как кудахчет курица? </w:t>
      </w: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(Дети произносят звукоподражание; педагог показывает утку.)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Ребята, а это уточка, слышите, как она крякает: «</w:t>
      </w:r>
      <w:proofErr w:type="spellStart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Кря-кря-кря</w:t>
      </w:r>
      <w:proofErr w:type="spellEnd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». Как крякает утка? </w:t>
      </w: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(Дети произносят звукоподражание; воспитатель демонстрирует индюка.)</w:t>
      </w: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Это индюк, он ворчит: «</w:t>
      </w:r>
      <w:proofErr w:type="spellStart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Бла-бла-бла</w:t>
      </w:r>
      <w:proofErr w:type="spellEnd"/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». </w:t>
      </w: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(Дети повторяют звукоподражание.)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Затем педагог прячет игрушки обратно в коробку и предлагает детям произносить соответствующее звукоподражание тогда, когда игрушечная птица «выглянет» из коробки.</w:t>
      </w:r>
    </w:p>
    <w:p w:rsidR="00811DDF" w:rsidRPr="00811DDF" w:rsidRDefault="00811DDF" w:rsidP="00811D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lastRenderedPageBreak/>
        <w:t>Физкультминутка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3"/>
        <w:gridCol w:w="5532"/>
      </w:tblGrid>
      <w:tr w:rsidR="00811DDF" w:rsidRPr="00811DDF" w:rsidTr="00811DDF"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3eedd50b10289647b682910474e70e59fb37bac0"/>
            <w:bookmarkStart w:id="3" w:name="1"/>
            <w:bookmarkEnd w:id="2"/>
            <w:bookmarkEnd w:id="3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Бегут, бегут со двора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i/>
                <w:iCs/>
                <w:color w:val="333333"/>
                <w:sz w:val="21"/>
                <w:lang w:eastAsia="ru-RU"/>
              </w:rPr>
              <w:t>Шагают на месте.</w:t>
            </w:r>
          </w:p>
        </w:tc>
      </w:tr>
      <w:tr w:rsidR="00811DDF" w:rsidRPr="00811DDF" w:rsidTr="00811DDF"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Гулять, гулять в луга: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i/>
                <w:iCs/>
                <w:color w:val="333333"/>
                <w:sz w:val="21"/>
                <w:lang w:eastAsia="ru-RU"/>
              </w:rPr>
              <w:t>Прыжки на месте.</w:t>
            </w:r>
          </w:p>
        </w:tc>
      </w:tr>
      <w:tr w:rsidR="00811DDF" w:rsidRPr="00811DDF" w:rsidTr="00811DDF"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Курка-гарабурка-каки-таки</w:t>
            </w:r>
            <w:proofErr w:type="spellEnd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,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i/>
                <w:iCs/>
                <w:color w:val="333333"/>
                <w:sz w:val="21"/>
                <w:lang w:eastAsia="ru-RU"/>
              </w:rPr>
              <w:t>Хлопают в ладоши.</w:t>
            </w:r>
          </w:p>
        </w:tc>
      </w:tr>
      <w:tr w:rsidR="00811DDF" w:rsidRPr="00811DDF" w:rsidTr="00811DDF"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Утка-поплавутка-бряки-кряки</w:t>
            </w:r>
            <w:proofErr w:type="spellEnd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,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i/>
                <w:iCs/>
                <w:color w:val="333333"/>
                <w:sz w:val="21"/>
                <w:lang w:eastAsia="ru-RU"/>
              </w:rPr>
              <w:t>Топают ногами.</w:t>
            </w:r>
          </w:p>
        </w:tc>
      </w:tr>
      <w:tr w:rsidR="00811DDF" w:rsidRPr="00811DDF" w:rsidTr="00811DDF"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Гусь-водомусь-гаги-ваги</w:t>
            </w:r>
            <w:proofErr w:type="spellEnd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,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i/>
                <w:iCs/>
                <w:color w:val="333333"/>
                <w:sz w:val="21"/>
                <w:lang w:eastAsia="ru-RU"/>
              </w:rPr>
              <w:t>Приседают.</w:t>
            </w:r>
          </w:p>
        </w:tc>
      </w:tr>
      <w:tr w:rsidR="00811DDF" w:rsidRPr="00811DDF" w:rsidTr="00811DDF"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Индюк-хрипиндюк-шулты-булды</w:t>
            </w:r>
            <w:proofErr w:type="spellEnd"/>
            <w:r w:rsidRPr="00811DDF">
              <w:rPr>
                <w:rFonts w:ascii="Helvetica Neue" w:eastAsia="Times New Roman" w:hAnsi="Helvetica Neue" w:cs="Arial"/>
                <w:color w:val="333333"/>
                <w:sz w:val="21"/>
                <w:lang w:eastAsia="ru-RU"/>
              </w:rPr>
              <w:t>.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DDF" w:rsidRPr="00811DDF" w:rsidRDefault="00811DDF" w:rsidP="00811DD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11DDF">
              <w:rPr>
                <w:rFonts w:ascii="Helvetica Neue" w:eastAsia="Times New Roman" w:hAnsi="Helvetica Neue" w:cs="Arial"/>
                <w:i/>
                <w:iCs/>
                <w:color w:val="333333"/>
                <w:sz w:val="21"/>
                <w:lang w:eastAsia="ru-RU"/>
              </w:rPr>
              <w:t>Хлопают в ладоши.</w:t>
            </w:r>
          </w:p>
        </w:tc>
      </w:tr>
    </w:tbl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color w:val="333333"/>
          <w:sz w:val="21"/>
          <w:lang w:eastAsia="ru-RU"/>
        </w:rPr>
        <w:t> 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6. Рефлексия.</w:t>
      </w:r>
    </w:p>
    <w:p w:rsidR="00811DDF" w:rsidRPr="00811DDF" w:rsidRDefault="00811DDF" w:rsidP="00811D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1DDF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Воспитатель предлагает детям поиграть с игрушками, изображающими домашних птиц</w:t>
      </w:r>
    </w:p>
    <w:p w:rsidR="002F71FD" w:rsidRDefault="002F71FD"/>
    <w:sectPr w:rsidR="002F71FD" w:rsidSect="009C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DDF"/>
    <w:rsid w:val="0018230D"/>
    <w:rsid w:val="002F71FD"/>
    <w:rsid w:val="0063169B"/>
    <w:rsid w:val="00811DDF"/>
    <w:rsid w:val="008277A1"/>
    <w:rsid w:val="009C479C"/>
    <w:rsid w:val="00E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1DDF"/>
  </w:style>
  <w:style w:type="character" w:customStyle="1" w:styleId="c3">
    <w:name w:val="c3"/>
    <w:basedOn w:val="a0"/>
    <w:rsid w:val="00811DDF"/>
  </w:style>
  <w:style w:type="character" w:customStyle="1" w:styleId="c2">
    <w:name w:val="c2"/>
    <w:basedOn w:val="a0"/>
    <w:rsid w:val="00811DDF"/>
  </w:style>
  <w:style w:type="paragraph" w:customStyle="1" w:styleId="c14">
    <w:name w:val="c14"/>
    <w:basedOn w:val="a"/>
    <w:rsid w:val="0081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Company>Krokoz™ Inc.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2023-08-21T17:54:00Z</dcterms:created>
  <dcterms:modified xsi:type="dcterms:W3CDTF">2023-08-21T18:04:00Z</dcterms:modified>
</cp:coreProperties>
</file>